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F7095" w:rsidR="0048687E" w:rsidP="0048687E" w:rsidRDefault="0048687E" w14:paraId="1F3EF57B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8F7095" w:rsidR="0048687E" w:rsidTr="5BD4D32B" w14:paraId="66278640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48687E" w:rsidP="006D0CCF" w:rsidRDefault="0048687E" w14:paraId="4D5C39F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8F7095" w:rsidR="0048687E" w:rsidTr="5BD4D32B" w14:paraId="0B524259" w14:textId="77777777">
        <w:tc>
          <w:tcPr>
            <w:tcW w:w="1799" w:type="dxa"/>
            <w:gridSpan w:val="3"/>
            <w:tcMar/>
          </w:tcPr>
          <w:p w:rsidRPr="008F7095" w:rsidR="0048687E" w:rsidP="006D0CCF" w:rsidRDefault="0048687E" w14:paraId="15562BD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25DC310B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Didaktika </w:t>
            </w:r>
          </w:p>
        </w:tc>
      </w:tr>
      <w:tr w:rsidRPr="008F7095" w:rsidR="0048687E" w:rsidTr="5BD4D32B" w14:paraId="69760F77" w14:textId="77777777">
        <w:tc>
          <w:tcPr>
            <w:tcW w:w="1799" w:type="dxa"/>
            <w:gridSpan w:val="3"/>
            <w:tcMar/>
          </w:tcPr>
          <w:p w:rsidRPr="008F7095" w:rsidR="0048687E" w:rsidP="006D0CCF" w:rsidRDefault="0048687E" w14:paraId="6DC8118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2F54F635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</w:p>
        </w:tc>
      </w:tr>
      <w:tr w:rsidRPr="008F7095" w:rsidR="0048687E" w:rsidTr="5BD4D32B" w14:paraId="01E6A81E" w14:textId="77777777">
        <w:tc>
          <w:tcPr>
            <w:tcW w:w="3307" w:type="dxa"/>
            <w:gridSpan w:val="5"/>
            <w:tcMar/>
            <w:vAlign w:val="center"/>
          </w:tcPr>
          <w:p w:rsidRPr="008F7095" w:rsidR="0048687E" w:rsidP="006D0CCF" w:rsidRDefault="0048687E" w14:paraId="713C3B9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48687E" w:rsidP="006D0CCF" w:rsidRDefault="0048687E" w14:paraId="2EC8121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48687E" w:rsidP="006D0CCF" w:rsidRDefault="0048687E" w14:paraId="4C6BA3C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48687E" w:rsidP="006D0CCF" w:rsidRDefault="0048687E" w14:paraId="5877AAF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8F7095" w:rsidR="0048687E" w:rsidTr="5BD4D32B" w14:paraId="7246525E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08CC26F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48687E" w:rsidP="006D0CCF" w:rsidRDefault="0048687E" w14:paraId="1AFFC80C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61AA378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48687E" w:rsidP="006D0CCF" w:rsidRDefault="0048687E" w14:paraId="5A22574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727B3DB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48687E" w:rsidP="006D0CCF" w:rsidRDefault="0048687E" w14:paraId="7CFBB08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5EAF3E0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48687E" w:rsidP="006D0CCF" w:rsidRDefault="0048687E" w14:paraId="03EB3B1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8F7095" w:rsidR="0048687E" w:rsidTr="5BD4D32B" w14:paraId="64C0A87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0ED2D3C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4912C42B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6FFC87C6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45F1B52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Pr="008F7095" w:rsidR="0048687E" w:rsidTr="5BD4D32B" w14:paraId="6A2E498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000000" w14:paraId="4E0B8F48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 w:rsidR="0048687E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 w:rsidR="0048687E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 w:rsidR="0048687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 w:rsidR="0048687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 w:rsidR="0048687E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 w:rsidR="0048687E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 w:rsidR="0048687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 w:rsidR="0048687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2C84A3E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778FF010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67F98348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Pr="008F7095" w:rsidR="0048687E" w:rsidTr="5BD4D32B" w14:paraId="664C60E0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48687E" w:rsidP="006D0CCF" w:rsidRDefault="0048687E" w14:paraId="0CC7C139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48687E" w:rsidTr="5BD4D32B" w14:paraId="534C8AE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48687E" w:rsidP="006D0CCF" w:rsidRDefault="0048687E" w14:paraId="1B2D61E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37124778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8F7095" w:rsidR="0048687E" w:rsidTr="5BD4D32B" w14:paraId="10F22B94" w14:textId="77777777">
        <w:tc>
          <w:tcPr>
            <w:tcW w:w="5718" w:type="dxa"/>
            <w:gridSpan w:val="12"/>
            <w:tcMar/>
          </w:tcPr>
          <w:p w:rsidRPr="008F7095" w:rsidR="0048687E" w:rsidP="006D0CCF" w:rsidRDefault="0048687E" w14:paraId="3A7A991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48687E" w:rsidP="006D0CCF" w:rsidRDefault="0048687E" w14:paraId="0C50C06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48687E" w:rsidTr="5BD4D32B" w14:paraId="621076C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48687E" w:rsidP="006D0CCF" w:rsidRDefault="0048687E" w14:paraId="357E7F6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50EAFD9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F7095" w:rsidR="0048687E" w:rsidTr="5BD4D32B" w14:paraId="600AB241" w14:textId="77777777">
        <w:tc>
          <w:tcPr>
            <w:tcW w:w="9690" w:type="dxa"/>
            <w:gridSpan w:val="18"/>
            <w:tcMar/>
          </w:tcPr>
          <w:p w:rsidRPr="008F7095" w:rsidR="0048687E" w:rsidP="006D0CCF" w:rsidRDefault="0048687E" w14:paraId="2CA8BA95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48687E" w:rsidTr="5BD4D32B" w14:paraId="0ADFB4D1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1565566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48687E" w:rsidP="006D0CCF" w:rsidRDefault="0048687E" w14:paraId="6BB1AC99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1A37665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48687E" w:rsidP="006D0CCF" w:rsidRDefault="0048687E" w14:paraId="5A5DDBB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5DC2D99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48687E" w:rsidP="006D0CCF" w:rsidRDefault="0048687E" w14:paraId="1722551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1B27280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48687E" w:rsidP="006D0CCF" w:rsidRDefault="0048687E" w14:paraId="483751C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0D4868A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2DE48F9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48687E" w:rsidP="006D0CCF" w:rsidRDefault="0048687E" w14:paraId="3465460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48687E" w:rsidP="006D0CCF" w:rsidRDefault="0048687E" w14:paraId="2C3D7BC0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48687E" w:rsidP="006D0CCF" w:rsidRDefault="0048687E" w14:paraId="4DC1477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8F7095" w:rsidR="0048687E" w:rsidTr="5BD4D32B" w14:paraId="7DB42C45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432870D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017CF94A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5BD4D32B" w:rsidRDefault="0048687E" w14:paraId="32744CEC" w14:textId="1E14D2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BD4D32B" w:rsidR="0048687E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Pr="5BD4D32B" w:rsidR="0DA55BC0">
              <w:rPr>
                <w:rFonts w:ascii="Calibri" w:hAnsi="Calibri" w:cs="Calibri"/>
                <w:sz w:val="22"/>
                <w:szCs w:val="22"/>
              </w:rPr>
              <w:t>S</w:t>
            </w:r>
            <w:r w:rsidRPr="5BD4D32B" w:rsidR="0048687E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32B7C6B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4F4E21D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0374494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1F2AD0DA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48687E" w:rsidP="006D0CCF" w:rsidRDefault="0048687E" w14:paraId="489B024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8F7095" w:rsidR="0048687E" w:rsidTr="5BD4D32B" w14:paraId="73885A28" w14:textId="77777777">
        <w:tc>
          <w:tcPr>
            <w:tcW w:w="9690" w:type="dxa"/>
            <w:gridSpan w:val="18"/>
            <w:tcMar/>
          </w:tcPr>
          <w:p w:rsidRPr="008F7095" w:rsidR="0048687E" w:rsidP="006D0CCF" w:rsidRDefault="0048687E" w14:paraId="04134D47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48687E" w:rsidTr="5BD4D32B" w14:paraId="2ECACF75" w14:textId="77777777">
        <w:tc>
          <w:tcPr>
            <w:tcW w:w="3307" w:type="dxa"/>
            <w:gridSpan w:val="5"/>
            <w:tcMar/>
          </w:tcPr>
          <w:p w:rsidRPr="008F7095" w:rsidR="0048687E" w:rsidP="006D0CCF" w:rsidRDefault="0048687E" w14:paraId="50F7A7A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0B2F27" w14:paraId="47E81DC4" w14:textId="6B3BB11F">
            <w:pPr>
              <w:rPr>
                <w:rFonts w:ascii="Calibri" w:hAnsi="Calibri" w:cs="Calibri"/>
                <w:sz w:val="22"/>
                <w:szCs w:val="22"/>
              </w:rPr>
            </w:pPr>
            <w:r w:rsidRPr="000B2F27">
              <w:rPr>
                <w:rFonts w:ascii="Calibri" w:hAnsi="Calibri" w:cs="Calibri"/>
                <w:sz w:val="22"/>
                <w:szCs w:val="22"/>
              </w:rPr>
              <w:t xml:space="preserve">Doc. dr. Barbara Horvat / </w:t>
            </w:r>
            <w:proofErr w:type="spellStart"/>
            <w:r w:rsidRPr="000B2F27"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 w:rsidRPr="000B2F27">
              <w:rPr>
                <w:rFonts w:ascii="Calibri" w:hAnsi="Calibri" w:cs="Calibri"/>
                <w:sz w:val="22"/>
                <w:szCs w:val="22"/>
              </w:rPr>
              <w:t xml:space="preserve">. Prof. Barbara Horvat, </w:t>
            </w:r>
            <w:proofErr w:type="spellStart"/>
            <w:r w:rsidRPr="000B2F27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8F7095" w:rsidR="0048687E" w:rsidTr="5BD4D32B" w14:paraId="5CBA10F0" w14:textId="77777777">
        <w:tc>
          <w:tcPr>
            <w:tcW w:w="9690" w:type="dxa"/>
            <w:gridSpan w:val="18"/>
            <w:tcMar/>
          </w:tcPr>
          <w:p w:rsidRPr="008F7095" w:rsidR="0048687E" w:rsidP="006D0CCF" w:rsidRDefault="0048687E" w14:paraId="35857A85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48687E" w:rsidTr="5BD4D32B" w14:paraId="06E9668C" w14:textId="77777777">
        <w:tc>
          <w:tcPr>
            <w:tcW w:w="1641" w:type="dxa"/>
            <w:gridSpan w:val="2"/>
            <w:vMerge w:val="restart"/>
            <w:tcMar/>
          </w:tcPr>
          <w:p w:rsidRPr="008F7095" w:rsidR="0048687E" w:rsidP="006D0CCF" w:rsidRDefault="0048687E" w14:paraId="6928B21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48687E" w:rsidP="006D0CCF" w:rsidRDefault="0048687E" w14:paraId="5945BDBA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48687E" w:rsidP="006D0CCF" w:rsidRDefault="0048687E" w14:paraId="638C7570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1E8246F8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48687E" w:rsidTr="5BD4D32B" w14:paraId="5FA19BBB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48687E" w:rsidP="006D0CCF" w:rsidRDefault="0048687E" w14:paraId="430FC327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48687E" w:rsidP="006D0CCF" w:rsidRDefault="0048687E" w14:paraId="4EBE9525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006C8E74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48687E" w:rsidTr="5BD4D32B" w14:paraId="4F4BCC5B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48687E" w:rsidP="006D0CCF" w:rsidRDefault="0048687E" w14:paraId="55E0397D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48687E" w:rsidP="006D0CCF" w:rsidRDefault="0048687E" w14:paraId="160A4C9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48687E" w:rsidP="006D0CCF" w:rsidRDefault="0048687E" w14:paraId="242866E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3D00EBB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48687E" w:rsidP="006D0CCF" w:rsidRDefault="0048687E" w14:paraId="6760652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7814C16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5BD4D32B" w14:paraId="08E4A8DF" w14:textId="77777777">
        <w:trPr>
          <w:trHeight w:val="327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29EB8D5C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48687E" w:rsidP="006D0CCF" w:rsidRDefault="0048687E" w14:paraId="4C9AD524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6AEFB44C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F7095" w:rsidR="0048687E" w:rsidTr="5BD4D32B" w14:paraId="6A2C7B78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48687E" w:rsidP="006D0CCF" w:rsidRDefault="0048687E" w14:paraId="472F1DC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7596EA1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48687E" w:rsidP="006D0CCF" w:rsidRDefault="0048687E" w14:paraId="399F12B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48687E" w:rsidP="006D0CCF" w:rsidRDefault="0048687E" w14:paraId="269D4C9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7B904ED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8F7095" w:rsidR="0048687E" w:rsidTr="5BD4D32B" w14:paraId="1EA0C844" w14:textId="77777777">
        <w:trPr>
          <w:trHeight w:val="841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478998D0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Vsebina se nanaša na naslednje ključne pojme: </w:t>
            </w:r>
          </w:p>
          <w:p w:rsidRPr="008F7095" w:rsidR="0048687E" w:rsidP="0048687E" w:rsidRDefault="0048687E" w14:paraId="04B844D3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Pojem didaktika, razvoj didaktične misli, umeščenost didaktike v sistem družboslovnih znanosti.</w:t>
            </w:r>
          </w:p>
          <w:p w:rsidRPr="008F7095" w:rsidR="0048687E" w:rsidP="0048687E" w:rsidRDefault="0048687E" w14:paraId="2C34FD4A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Učne oblike in učne metode.</w:t>
            </w:r>
          </w:p>
          <w:p w:rsidRPr="008F7095" w:rsidR="0048687E" w:rsidP="0048687E" w:rsidRDefault="0048687E" w14:paraId="07E5C0ED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Učni cilji. Taksonomija učnih ciljev.</w:t>
            </w:r>
          </w:p>
          <w:p w:rsidRPr="008F7095" w:rsidR="0048687E" w:rsidP="0048687E" w:rsidRDefault="0048687E" w14:paraId="1426EAB0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na pouk.</w:t>
            </w:r>
          </w:p>
          <w:p w:rsidRPr="008F7095" w:rsidR="0048687E" w:rsidP="0048687E" w:rsidRDefault="0048687E" w14:paraId="34062A52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Struktura učne ure.</w:t>
            </w:r>
          </w:p>
          <w:p w:rsidRPr="008F7095" w:rsidR="0048687E" w:rsidP="006D0CCF" w:rsidRDefault="0048687E" w14:paraId="6B925118" w14:textId="77777777">
            <w:pPr>
              <w:pStyle w:val="Vnos"/>
              <w:tabs>
                <w:tab w:val="num" w:pos="162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Pouk, dejavniki, vrste. Strategije pouka.</w:t>
            </w:r>
          </w:p>
          <w:p w:rsidRPr="008F7095" w:rsidR="0048687E" w:rsidP="0048687E" w:rsidRDefault="0048687E" w14:paraId="673E0698" w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učnega okolja.</w:t>
            </w:r>
          </w:p>
          <w:p w:rsidRPr="008F7095" w:rsidR="0048687E" w:rsidP="0048687E" w:rsidRDefault="0048687E" w14:paraId="518FDF3E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Pedagoška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interakcika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Sodelovanje.</w:t>
            </w:r>
          </w:p>
          <w:p w:rsidRPr="008F7095" w:rsidR="0048687E" w:rsidP="0048687E" w:rsidRDefault="0048687E" w14:paraId="17742831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Komuniciranjes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kolegi, starši ter vključevanje staršev v učne dejavnosti.</w:t>
            </w:r>
          </w:p>
          <w:p w:rsidRPr="008F7095" w:rsidR="0048687E" w:rsidP="0048687E" w:rsidRDefault="0048687E" w14:paraId="5E368B08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Nekatere vloge učitelja, učitelj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reflektivni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praktik.</w:t>
            </w:r>
          </w:p>
          <w:p w:rsidRPr="008F7095" w:rsidR="0048687E" w:rsidP="0048687E" w:rsidRDefault="0048687E" w14:paraId="6D80AAB0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Preverjanje in ocenjevanje.</w:t>
            </w:r>
          </w:p>
          <w:p w:rsidRPr="008F7095" w:rsidR="0048687E" w:rsidP="0048687E" w:rsidRDefault="0048687E" w14:paraId="7C211AA5" w14:textId="77777777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Evalvacija in kakovosti učiteljevega dela in nekatere tehnike za spremljanje in izboljševanje kakovosti 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48687E" w:rsidP="006D0CCF" w:rsidRDefault="0048687E" w14:paraId="1D081DC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48687E" w:rsidP="006D0CCF" w:rsidRDefault="0048687E" w14:paraId="5B6A7204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content refers to the following key concepts.</w:t>
            </w:r>
          </w:p>
          <w:p w:rsidRPr="008F7095" w:rsidR="0048687E" w:rsidP="0048687E" w:rsidRDefault="0048687E" w14:paraId="1DA4FBCA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concept of didactics, development of didactic thought, placement of didactics in the system of social sciences. </w:t>
            </w:r>
          </w:p>
          <w:p w:rsidRPr="008F7095" w:rsidR="0048687E" w:rsidP="0048687E" w:rsidRDefault="0048687E" w14:paraId="5D5C4348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teaching methods.</w:t>
            </w:r>
          </w:p>
          <w:p w:rsidRPr="008F7095" w:rsidR="0048687E" w:rsidP="0048687E" w:rsidRDefault="0048687E" w14:paraId="378E0543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Learning objectives. Taxonomy of learning objectives.</w:t>
            </w:r>
          </w:p>
          <w:p w:rsidRPr="008F7095" w:rsidR="0048687E" w:rsidP="0048687E" w:rsidRDefault="0048687E" w14:paraId="5E6CA897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Planning and preparation for classes.</w:t>
            </w:r>
          </w:p>
          <w:p w:rsidRPr="008F7095" w:rsidR="0048687E" w:rsidP="0048687E" w:rsidRDefault="0048687E" w14:paraId="098C8D1D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structure of a lesson. Teaching, factors, types. Teaching strategies.</w:t>
            </w:r>
          </w:p>
          <w:p w:rsidRPr="008F7095" w:rsidR="0048687E" w:rsidP="0048687E" w:rsidRDefault="0048687E" w14:paraId="700E465B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learning environment.</w:t>
            </w:r>
          </w:p>
          <w:p w:rsidRPr="008F7095" w:rsidR="0048687E" w:rsidP="0048687E" w:rsidRDefault="0048687E" w14:paraId="6EAE136E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Educational interaction. Cooperation </w:t>
            </w:r>
          </w:p>
          <w:p w:rsidRPr="008F7095" w:rsidR="0048687E" w:rsidP="0048687E" w:rsidRDefault="0048687E" w14:paraId="272C6543" w14:textId="3C69282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Communication with colleagues, parents </w:t>
            </w:r>
            <w:r w:rsidR="00911144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nd participation of parents in learning activities.</w:t>
            </w:r>
          </w:p>
          <w:p w:rsidRPr="008F7095" w:rsidR="0048687E" w:rsidP="0048687E" w:rsidRDefault="0048687E" w14:paraId="6D359062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Some of the roles of the teacher, teacher as reflective practitioner.</w:t>
            </w:r>
          </w:p>
          <w:p w:rsidRPr="008F7095" w:rsidR="0048687E" w:rsidP="0048687E" w:rsidRDefault="0048687E" w14:paraId="3AF0DFA9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Testing and assessment.</w:t>
            </w:r>
          </w:p>
          <w:p w:rsidRPr="008F7095" w:rsidR="0048687E" w:rsidP="0048687E" w:rsidRDefault="0048687E" w14:paraId="45C12B23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Evaluation of the quality of teacher’s work and some techniques of monitoring and quality improvement. </w:t>
            </w:r>
          </w:p>
        </w:tc>
      </w:tr>
    </w:tbl>
    <w:p w:rsidRPr="008F7095" w:rsidR="0048687E" w:rsidP="0048687E" w:rsidRDefault="0048687E" w14:paraId="192F976C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F7095" w:rsidR="0048687E" w:rsidTr="006D0CCF" w14:paraId="503B9E97" w14:textId="77777777">
        <w:tc>
          <w:tcPr>
            <w:tcW w:w="9690" w:type="dxa"/>
            <w:gridSpan w:val="6"/>
          </w:tcPr>
          <w:p w:rsidRPr="008F7095" w:rsidR="0048687E" w:rsidP="006D0CCF" w:rsidRDefault="0048687E" w14:paraId="51D0BEFC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006D0CCF" w14:paraId="1FA5E493" w14:textId="77777777">
        <w:trPr>
          <w:trHeight w:val="41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8687E" w:rsidP="006D0CCF" w:rsidRDefault="0048687E" w14:paraId="1A3FE6EB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Osnovna 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0028CC" w:rsidR="000B2F27" w:rsidP="000B2F27" w:rsidRDefault="000B2F27" w14:paraId="3D698B4A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Blažič, M., Ivanuš Grmek, M., Kramar, M. in Strmčnik, F. (2003).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Didaktika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Visokošolsko središče, Inštitut za raziskovalno in razvojno delo.</w:t>
            </w:r>
          </w:p>
          <w:p w:rsidRPr="000028CC" w:rsidR="000B2F27" w:rsidP="000B2F27" w:rsidRDefault="000B2F27" w14:paraId="15115A85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Ermenc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, K. (ur.),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Živa pedagoška misel Zdenka Medveša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 (str. 11–58). Znanstvena založba Filozofske fakultete Univerze v Ljubljani. </w:t>
            </w:r>
            <w:hyperlink w:history="1" r:id="rId6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https://ebooks.uni-lj.si/zalozbaul//catalog/view/242/346/5716-1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0028CC" w:rsidR="000B2F27" w:rsidP="000B2F27" w:rsidRDefault="000B2F27" w14:paraId="55CA627A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Marentič Požarnik, B. in Plut Pregelj, L. (2009).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Moč učnega pogovora : poti do znanja z razumevanjem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DZS.</w:t>
            </w:r>
          </w:p>
          <w:p w:rsidRPr="000028CC" w:rsidR="000B2F27" w:rsidP="000B2F27" w:rsidRDefault="000B2F27" w14:paraId="5030CB12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Strmčnik, F. (2001).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Didaktika. Osrednje teoretične teme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. Znanstveni inštitut Filozofske fakultete. </w:t>
            </w:r>
          </w:p>
          <w:p w:rsidR="000B2F27" w:rsidP="006D0CCF" w:rsidRDefault="000B2F27" w14:paraId="77E6441D" w14:textId="1DD367E0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Strmčnik, F. (2003). Didaktične paradigme, koncepti in strategije.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54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(1), 80–93.</w:t>
            </w:r>
          </w:p>
          <w:p w:rsidRPr="008F7095" w:rsidR="0048687E" w:rsidP="006D0CCF" w:rsidRDefault="0048687E" w14:paraId="074831B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48687E" w:rsidP="006D0CCF" w:rsidRDefault="0048687E" w14:paraId="77A842E5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in 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3A08B2" w:rsidR="000B2F27" w:rsidP="000B2F27" w:rsidRDefault="000B2F27" w14:paraId="5ADFD1B3" w14:textId="77777777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Buchner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>, T. (2021). On '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rooms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',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tough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territories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'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places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to be':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ability-space-regimes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three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settings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Austrian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secondary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schools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Inclusive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w:history="1" r:id="rId7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https://doi.org/10.1080/13603116.2021.1950975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A08B2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:rsidRPr="000028CC" w:rsidR="000B2F27" w:rsidP="000B2F27" w:rsidRDefault="000B2F27" w14:paraId="577C9465" w14:textId="77777777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Cencič, M. (2011).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Nekatere teme o kakovosti in evalvaciji na pedagoškem področju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. Univerza na Primorskem, Znanstveno-raziskovalno središče, Univerzitetna založba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  <w:p w:rsidRPr="000028CC" w:rsidR="000B2F27" w:rsidP="000B2F27" w:rsidRDefault="000B2F27" w14:paraId="6155D4C2" w14:textId="77777777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Jank, W. in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Meyer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, H. (2006).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Didaktični modeli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Zavod Republike Slovenije za šolstvo.</w:t>
            </w:r>
          </w:p>
          <w:p w:rsidR="000B2F27" w:rsidP="000B2F27" w:rsidRDefault="000B2F27" w14:paraId="34D01029" w14:textId="77777777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(2010). Od znanja h kompetencam.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business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management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2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(2).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w:history="1" r:id="rId8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https://www.dlib.si/stream/URN:NBN:SI:doc-DGWNIH0M/371c16e5-3829-4558-860f-18897c917af2/PDF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:rsidRPr="003A08B2" w:rsidR="000B2F27" w:rsidP="000B2F27" w:rsidRDefault="000B2F27" w14:paraId="2D08CE23" w14:textId="77777777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3A08B2">
              <w:rPr>
                <w:rFonts w:ascii="Calibri" w:hAnsi="Calibri" w:cs="Calibri"/>
                <w:sz w:val="22"/>
                <w:szCs w:val="22"/>
              </w:rPr>
              <w:t xml:space="preserve">Medveš, Z. (2017). Inkluzija je tema obče pedagogike: pedagoški diskurz Vinka Skalarja.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pedagogy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pedagogical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discourse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Vinko Skalar.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Socialna pedagogika</w:t>
            </w:r>
            <w:r w:rsidRPr="003A08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21</w:t>
            </w:r>
            <w:r w:rsidRPr="003A08B2">
              <w:rPr>
                <w:rFonts w:ascii="Calibri" w:hAnsi="Calibri" w:cs="Calibri"/>
                <w:sz w:val="22"/>
                <w:szCs w:val="22"/>
              </w:rPr>
              <w:t>(1/2), 3–24.</w:t>
            </w:r>
          </w:p>
          <w:p w:rsidR="000B2F27" w:rsidP="006D0CCF" w:rsidRDefault="000B2F27" w14:paraId="7290B678" w14:textId="2841139E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(2018). Šolsko svetovanje v spreminjanju pedagoških paradigem.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Šolsko svetovalno delo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22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(2), 4–19. </w:t>
            </w:r>
            <w:hyperlink w:history="1" r:id="rId9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https://www.dlib.si/stream/URN:NBN:SI:doc-A120HWHI/a33b2596-2df4-424e-8541-7abaa9cc292f/PDF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0B2F27" w:rsidP="000B2F27" w:rsidRDefault="000B2F27" w14:paraId="7FFC1F4C" w14:textId="77777777">
            <w:pPr>
              <w:pStyle w:val="Vnos"/>
              <w:tabs>
                <w:tab w:val="num" w:pos="16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0B2F27" w:rsidRDefault="0048687E" w14:paraId="1ED655CA" w14:textId="2B686295">
            <w:pPr>
              <w:pStyle w:val="Vnos"/>
              <w:tabs>
                <w:tab w:val="num" w:pos="16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B2F27" w:rsidR="000B2F27">
              <w:rPr>
                <w:rFonts w:ascii="Calibri" w:hAnsi="Calibri" w:cs="Calibri"/>
                <w:sz w:val="22"/>
                <w:szCs w:val="22"/>
              </w:rPr>
              <w:t>Literatura se sproti dopolnjuje in posodablja.</w:t>
            </w:r>
          </w:p>
        </w:tc>
      </w:tr>
      <w:tr w:rsidRPr="008F7095" w:rsidR="0048687E" w:rsidTr="006D0CCF" w14:paraId="43EB64D1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3A3EAC1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48687E" w:rsidP="006D0CCF" w:rsidRDefault="0048687E" w14:paraId="115D2CF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48687E" w:rsidP="006D0CCF" w:rsidRDefault="0048687E" w14:paraId="3E9329E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2EBAFD1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568B954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006D0CCF" w14:paraId="76DF40DC" w14:textId="77777777">
        <w:trPr>
          <w:trHeight w:val="983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38878875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48687E" w:rsidP="006D0CCF" w:rsidRDefault="0048687E" w14:paraId="428AC4E0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Usposobiti študente za:</w:t>
            </w:r>
          </w:p>
          <w:p w:rsidRPr="008F7095" w:rsidR="0048687E" w:rsidP="0048687E" w:rsidRDefault="0048687E" w14:paraId="60AF8D14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uporabo teoretičnega znanja za reševanje problemov,</w:t>
            </w:r>
          </w:p>
          <w:p w:rsidRPr="008F7095" w:rsidR="0048687E" w:rsidP="0048687E" w:rsidRDefault="0048687E" w14:paraId="49C431F3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ustrezno interakcijo z učenci, kolegi, starši,</w:t>
            </w:r>
          </w:p>
          <w:p w:rsidRPr="008F7095" w:rsidR="0048687E" w:rsidP="0048687E" w:rsidRDefault="0048687E" w14:paraId="06BD1085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načrtovanje, izvajanje in analizo učnega procesa,</w:t>
            </w:r>
          </w:p>
          <w:p w:rsidRPr="008F7095" w:rsidR="0048687E" w:rsidP="0048687E" w:rsidRDefault="0048687E" w14:paraId="1E2F7E9B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uporabo različnih učnih oblik in metod.</w:t>
            </w:r>
          </w:p>
          <w:p w:rsidRPr="008F7095" w:rsidR="0048687E" w:rsidP="006D0CCF" w:rsidRDefault="0048687E" w14:paraId="1F18D44E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8F7095" w:rsidR="0048687E" w:rsidP="006D0CCF" w:rsidRDefault="0048687E" w14:paraId="16957F91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48687E" w:rsidP="0048687E" w:rsidRDefault="0048687E" w14:paraId="004B9F3E" w14:textId="77777777">
            <w:pPr>
              <w:pStyle w:val="Default"/>
              <w:numPr>
                <w:ilvl w:val="0"/>
                <w:numId w:val="13"/>
              </w:num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vzpostavljanje ustreznega učnega okolja z uporabo različnih učnih oblik in metod,</w:t>
            </w:r>
          </w:p>
          <w:p w:rsidRPr="008F7095" w:rsidR="0048687E" w:rsidP="0048687E" w:rsidRDefault="0048687E" w14:paraId="7028BE86" w14:textId="77777777">
            <w:pPr>
              <w:pStyle w:val="Vnos"/>
              <w:numPr>
                <w:ilvl w:val="0"/>
                <w:numId w:val="1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ustrezno uporabljanje različnih načinov spremljanja in preverjanja napredka učencev ter dajanje konstruktivne povratne informacije.</w:t>
            </w:r>
          </w:p>
          <w:p w:rsidRPr="008F7095" w:rsidR="0048687E" w:rsidP="006D0CCF" w:rsidRDefault="0048687E" w14:paraId="662212F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443D7DF1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8F7095" w:rsidR="0048687E" w:rsidP="0048687E" w:rsidRDefault="0048687E" w14:paraId="061570F4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procesa,</w:t>
            </w:r>
          </w:p>
          <w:p w:rsidRPr="008F7095" w:rsidR="0048687E" w:rsidP="0048687E" w:rsidRDefault="0048687E" w14:paraId="7F9AF16A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</w:t>
            </w:r>
          </w:p>
          <w:p w:rsidRPr="008F7095" w:rsidR="0048687E" w:rsidP="0048687E" w:rsidRDefault="0048687E" w14:paraId="762C7939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izkazovanje pozitivnega odnosa do učencev in spoštovanje njihove socialne, kulturne, jezikovne in religiozne identitete,</w:t>
            </w:r>
          </w:p>
          <w:p w:rsidRPr="008F7095" w:rsidR="0048687E" w:rsidP="0048687E" w:rsidRDefault="0048687E" w14:paraId="23337A84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8F7095" w:rsidR="0048687E" w:rsidP="0048687E" w:rsidRDefault="0048687E" w14:paraId="08EFE8B5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samoopazovanje in samovrednotenje svojega dela in vrednotenja učnega procesa ter kolegialno opazovanje in vrednotenje.</w:t>
            </w:r>
          </w:p>
          <w:p w:rsidRPr="008F7095" w:rsidR="0048687E" w:rsidP="006D0CCF" w:rsidRDefault="0048687E" w14:paraId="76BF178E" w14:textId="77777777">
            <w:pPr>
              <w:pStyle w:val="Vnos"/>
              <w:tabs>
                <w:tab w:val="num" w:pos="162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1BF79E7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058638A2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6D0CCF" w:rsidRDefault="0048687E" w14:paraId="093761B1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train the students for:</w:t>
            </w:r>
          </w:p>
          <w:p w:rsidRPr="008F7095" w:rsidR="0048687E" w:rsidP="0048687E" w:rsidRDefault="0048687E" w14:paraId="2CAB77AD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application of theoretical knowledge in solving problems;</w:t>
            </w:r>
          </w:p>
          <w:p w:rsidRPr="008F7095" w:rsidR="0048687E" w:rsidP="0048687E" w:rsidRDefault="0048687E" w14:paraId="491B006A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adeqate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interaction with learners, colleagues, parents;</w:t>
            </w:r>
          </w:p>
          <w:p w:rsidRPr="008F7095" w:rsidR="0048687E" w:rsidP="0048687E" w:rsidRDefault="0048687E" w14:paraId="2BEBB0CF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planning, performing, and analysing the learning process;</w:t>
            </w:r>
          </w:p>
          <w:p w:rsidRPr="008F7095" w:rsidR="0048687E" w:rsidP="0048687E" w:rsidRDefault="0048687E" w14:paraId="0BEAC7EC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of a variety of forms and methods of teaching.</w:t>
            </w:r>
          </w:p>
          <w:p w:rsidRPr="008F7095" w:rsidR="0048687E" w:rsidP="006D0CCF" w:rsidRDefault="0048687E" w14:paraId="49047097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8F7095" w:rsidR="0048687E" w:rsidP="006D0CCF" w:rsidRDefault="0048687E" w14:paraId="4A60321D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48687E" w:rsidRDefault="0048687E" w14:paraId="676F5388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establishing suitable learning environment with the use of a variety of learning forms and methods.</w:t>
            </w:r>
          </w:p>
          <w:p w:rsidRPr="008F7095" w:rsidR="0048687E" w:rsidP="0048687E" w:rsidRDefault="0048687E" w14:paraId="34E46FCF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proper use of different ways of monitoring and examining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learners’progress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providing constructive feedback.</w:t>
            </w:r>
          </w:p>
          <w:p w:rsidRPr="008F7095" w:rsidR="0048687E" w:rsidP="006D0CCF" w:rsidRDefault="0048687E" w14:paraId="3AA2252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Subject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48687E" w:rsidRDefault="0048687E" w14:paraId="7978118C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control of fundamental principles and processes of planning, implementation and evaluation of the learning process,</w:t>
            </w:r>
          </w:p>
          <w:p w:rsidRPr="008F7095" w:rsidR="0048687E" w:rsidP="0048687E" w:rsidRDefault="0048687E" w14:paraId="0E461389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strategies,</w:t>
            </w:r>
          </w:p>
          <w:p w:rsidRPr="008F7095" w:rsidR="0048687E" w:rsidP="0048687E" w:rsidRDefault="0048687E" w14:paraId="316822FF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demonstration of positive attitudes to learners and respect for their social, cultural, linguistic and religious identity,</w:t>
            </w:r>
          </w:p>
          <w:p w:rsidRPr="008F7095" w:rsidR="0048687E" w:rsidP="0048687E" w:rsidRDefault="0048687E" w14:paraId="03135B45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consideration of developmental characteristics and individual differences of pupils for the promotion of successful learning,</w:t>
            </w:r>
          </w:p>
          <w:p w:rsidRPr="008F7095" w:rsidR="0048687E" w:rsidP="0048687E" w:rsidRDefault="0048687E" w14:paraId="18A1163F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self-observation and self-evaluation of teacher’s own work and peer observation and evaluation.</w:t>
            </w:r>
          </w:p>
        </w:tc>
      </w:tr>
      <w:tr w:rsidRPr="008F7095" w:rsidR="0048687E" w:rsidTr="006D0CCF" w14:paraId="7FC7E486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6DC81DD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312D02B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48687E" w:rsidP="006D0CCF" w:rsidRDefault="0048687E" w14:paraId="26CD0E7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23B03CE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3B1E203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0DC5FEA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006D0CCF" w14:paraId="726F0F59" w14:textId="77777777">
        <w:trPr>
          <w:trHeight w:val="268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3296D2EE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48687E" w:rsidP="006D0CCF" w:rsidRDefault="0048687E" w14:paraId="5F26BDD0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pozna in razume:</w:t>
            </w:r>
          </w:p>
          <w:p w:rsidRPr="008F7095" w:rsidR="0048687E" w:rsidP="0048687E" w:rsidRDefault="0048687E" w14:paraId="6C4CCE1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osnovne didaktične pojme, </w:t>
            </w:r>
          </w:p>
          <w:p w:rsidRPr="008F7095" w:rsidR="0048687E" w:rsidP="0048687E" w:rsidRDefault="0048687E" w14:paraId="598B6062" w14:textId="77777777">
            <w:pPr>
              <w:pStyle w:val="Vnos"/>
              <w:numPr>
                <w:ilvl w:val="0"/>
                <w:numId w:val="5"/>
              </w:numPr>
              <w:ind w:left="709" w:hanging="25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različne taksonomije učnih ciljev, posebno kognitivno področje, </w:t>
            </w:r>
          </w:p>
          <w:p w:rsidRPr="008F7095" w:rsidR="0048687E" w:rsidP="0048687E" w:rsidRDefault="0048687E" w14:paraId="52FD7E92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učne oblike in nekatere učne metode,</w:t>
            </w:r>
          </w:p>
          <w:p w:rsidRPr="008F7095" w:rsidR="0048687E" w:rsidP="0048687E" w:rsidRDefault="0048687E" w14:paraId="61ED8140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nekatere strategije pouka,</w:t>
            </w:r>
          </w:p>
          <w:p w:rsidRPr="008F7095" w:rsidR="0048687E" w:rsidP="0048687E" w:rsidRDefault="0048687E" w14:paraId="6F8468C3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strukturo učne ure, </w:t>
            </w:r>
          </w:p>
          <w:p w:rsidRPr="008F7095" w:rsidR="0048687E" w:rsidP="0048687E" w:rsidRDefault="0048687E" w14:paraId="45B3EBFD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vrste preverjanja in ocenjevanja, </w:t>
            </w:r>
          </w:p>
          <w:p w:rsidRPr="008F7095" w:rsidR="0048687E" w:rsidP="0048687E" w:rsidRDefault="0048687E" w14:paraId="22711929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in vrste evalvacij in načine za spodbujanje in razvoj kakovosti.</w:t>
            </w:r>
          </w:p>
          <w:p w:rsidRPr="008F7095" w:rsidR="0048687E" w:rsidP="006D0CCF" w:rsidRDefault="0048687E" w14:paraId="67DF01F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715BA39E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8F7095" w:rsidR="0048687E" w:rsidP="006D0CCF" w:rsidRDefault="0048687E" w14:paraId="63A0CF65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48687E" w:rsidP="0048687E" w:rsidRDefault="0048687E" w14:paraId="2B413E38" w14:textId="77777777">
            <w:pPr>
              <w:pStyle w:val="Vnos"/>
              <w:numPr>
                <w:ilvl w:val="0"/>
                <w:numId w:val="6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pridobljeno didaktično znanje uporabi pri študiju in kasneje v poklicu.</w:t>
            </w:r>
            <w:r w:rsidRPr="008F7095" w:rsidDel="00B611E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8F7095" w:rsidR="0048687E" w:rsidP="006D0CCF" w:rsidRDefault="0048687E" w14:paraId="00FCACBC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8F7095" w:rsidR="0048687E" w:rsidP="006D0CCF" w:rsidRDefault="0048687E" w14:paraId="787B5939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8F7095" w:rsidR="0048687E" w:rsidP="006D0CCF" w:rsidRDefault="0048687E" w14:paraId="2F1AD100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48687E" w:rsidP="0048687E" w:rsidRDefault="0048687E" w14:paraId="32D0C498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kritično ovrednotiti svoje delo in razvija kompetence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0E12BBA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7FB5FDF5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03DCAFB8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444DE84E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6D0CCF" w:rsidRDefault="0048687E" w14:paraId="7BD5D698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 know and understand:</w:t>
            </w:r>
          </w:p>
          <w:p w:rsidRPr="008F7095" w:rsidR="0048687E" w:rsidP="0048687E" w:rsidRDefault="0048687E" w14:paraId="55967263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 didactic concepts;</w:t>
            </w:r>
          </w:p>
          <w:p w:rsidRPr="008F7095" w:rsidR="0048687E" w:rsidP="0048687E" w:rsidRDefault="0048687E" w14:paraId="07AF32D5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various types of taxonomy, especially for cognitive domain;</w:t>
            </w:r>
          </w:p>
          <w:p w:rsidRPr="008F7095" w:rsidR="0048687E" w:rsidP="0048687E" w:rsidRDefault="0048687E" w14:paraId="673DDA50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some teaching methods;</w:t>
            </w:r>
          </w:p>
          <w:p w:rsidRPr="008F7095" w:rsidR="0048687E" w:rsidP="0048687E" w:rsidRDefault="0048687E" w14:paraId="4AED0D19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some classroom strategies;</w:t>
            </w:r>
          </w:p>
          <w:p w:rsidRPr="008F7095" w:rsidR="0048687E" w:rsidP="0048687E" w:rsidRDefault="0048687E" w14:paraId="031C505A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structure of a lesson;</w:t>
            </w:r>
          </w:p>
          <w:p w:rsidRPr="008F7095" w:rsidR="0048687E" w:rsidP="0048687E" w:rsidRDefault="0048687E" w14:paraId="70433F1F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significance and types of evaluation for promotion and development of quality.</w:t>
            </w:r>
          </w:p>
          <w:p w:rsidRPr="008F7095" w:rsidR="0048687E" w:rsidP="006D0CCF" w:rsidRDefault="0048687E" w14:paraId="5ED96B78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6D0CCF" w:rsidRDefault="0048687E" w14:paraId="55FCB80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apply the acquired knowledge in their study and later in performing their job. </w:t>
            </w:r>
          </w:p>
          <w:p w:rsidRPr="008F7095" w:rsidR="0048687E" w:rsidP="006D0CCF" w:rsidRDefault="0048687E" w14:paraId="5B2CD1C9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8F7095" w:rsidR="0048687E" w:rsidP="006D0CCF" w:rsidRDefault="0048687E" w14:paraId="617905C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48687E" w:rsidP="006D0CCF" w:rsidRDefault="0048687E" w14:paraId="7ADF837F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students:</w:t>
            </w:r>
          </w:p>
          <w:p w:rsidRPr="008F7095" w:rsidR="0048687E" w:rsidP="0048687E" w:rsidRDefault="0048687E" w14:paraId="6BC4A807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 critically evaluate their work and the work of colleagues and develop the competences of a reflective practitioner.</w:t>
            </w:r>
          </w:p>
        </w:tc>
      </w:tr>
      <w:tr w:rsidRPr="008F7095" w:rsidR="0048687E" w:rsidTr="006D0CCF" w14:paraId="32133F29" w14:textId="77777777">
        <w:trPr>
          <w:trHeight w:val="95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29ACBE7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6312F1A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68CD967E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48687E" w:rsidTr="006D0CCF" w14:paraId="0A535699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276AC42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45F34E0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48687E" w:rsidP="006D0CCF" w:rsidRDefault="0048687E" w14:paraId="220632A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62D2C42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4ABCEE6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4D13C40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006D0CCF" w14:paraId="3C242DE3" w14:textId="77777777">
        <w:trPr>
          <w:trHeight w:val="143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3A2DE534" w14:textId="77777777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Uporabljene bodo učne metode:</w:t>
            </w:r>
          </w:p>
          <w:p w:rsidRPr="008F7095" w:rsidR="0048687E" w:rsidP="0048687E" w:rsidRDefault="0048687E" w14:paraId="0DBEC985" w14:textId="77777777">
            <w:pPr>
              <w:pStyle w:val="Vnos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interaktivna predavanja, </w:t>
            </w:r>
          </w:p>
          <w:p w:rsidRPr="008F7095" w:rsidR="0048687E" w:rsidP="0048687E" w:rsidRDefault="0048687E" w14:paraId="6B45ADAF" w14:textId="77777777">
            <w:pPr>
              <w:pStyle w:val="Vnos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pogovor,</w:t>
            </w:r>
          </w:p>
          <w:p w:rsidRPr="008F7095" w:rsidR="0048687E" w:rsidP="0048687E" w:rsidRDefault="0048687E" w14:paraId="6B24FF85" w14:textId="77777777">
            <w:pPr>
              <w:pStyle w:val="Vnos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demonstriranje,</w:t>
            </w:r>
          </w:p>
          <w:p w:rsidRPr="008F7095" w:rsidR="0048687E" w:rsidP="0048687E" w:rsidRDefault="0048687E" w14:paraId="056B6F5B" w14:textId="77777777">
            <w:pPr>
              <w:pStyle w:val="Vnos"/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besedili,</w:t>
            </w:r>
          </w:p>
          <w:p w:rsidRPr="008F7095" w:rsidR="0048687E" w:rsidP="0048687E" w:rsidRDefault="0048687E" w14:paraId="059BA80A" w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metoda igre,</w:t>
            </w:r>
          </w:p>
          <w:p w:rsidRPr="008F7095" w:rsidR="0048687E" w:rsidP="0048687E" w:rsidRDefault="0048687E" w14:paraId="3F8A4107" w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metoda študija primerov.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48687E" w:rsidP="006D0CCF" w:rsidRDefault="0048687E" w14:paraId="35ED88A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749F4F38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following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will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applied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48687E" w:rsidP="0048687E" w:rsidRDefault="0048687E" w14:paraId="1EAF032B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48687E" w:rsidP="0048687E" w:rsidRDefault="0048687E" w14:paraId="3B194AC9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debate,</w:t>
            </w:r>
          </w:p>
          <w:p w:rsidRPr="008F7095" w:rsidR="0048687E" w:rsidP="0048687E" w:rsidRDefault="0048687E" w14:paraId="5456C368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48687E" w:rsidP="0048687E" w:rsidRDefault="0048687E" w14:paraId="1F934413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48687E" w:rsidP="0048687E" w:rsidRDefault="0048687E" w14:paraId="6FA757D4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play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48687E" w:rsidP="0048687E" w:rsidRDefault="0048687E" w14:paraId="01E1526F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48687E" w:rsidTr="006D0CCF" w14:paraId="0DF1E003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530134D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7054B84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7D2E6105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48687E" w:rsidP="006D0CCF" w:rsidRDefault="0048687E" w14:paraId="774CE5F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5C1E226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0B1A606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48687E" w:rsidTr="006D0CCF" w14:paraId="2B9A155E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132B7F3A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48687E" w:rsidP="006D0CCF" w:rsidRDefault="0048687E" w14:paraId="06BC870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0994B87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48687E" w:rsidRDefault="0048687E" w14:paraId="29747090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:rsidRPr="008F7095" w:rsidR="0048687E" w:rsidP="0048687E" w:rsidRDefault="0048687E" w14:paraId="730F0FEA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pisne naloge in predstavitev na SE in LV.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48687E" w:rsidP="006D0CCF" w:rsidRDefault="000B2F27" w14:paraId="23E2686A" w14:textId="43953643">
            <w:pPr>
              <w:pStyle w:val="Vnos"/>
              <w:tabs>
                <w:tab w:val="num" w:pos="1620"/>
              </w:tabs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8F7095" w:rsidR="0048687E">
              <w:rPr>
                <w:rFonts w:ascii="Calibri" w:hAnsi="Calibri" w:cs="Calibri"/>
                <w:sz w:val="22"/>
                <w:szCs w:val="22"/>
              </w:rPr>
              <w:t>5 %</w:t>
            </w:r>
          </w:p>
          <w:p w:rsidRPr="008F7095" w:rsidR="0048687E" w:rsidP="006D0CCF" w:rsidRDefault="000B2F27" w14:paraId="3FCC6D45" w14:textId="4E4F8746">
            <w:pPr>
              <w:pStyle w:val="Vnos"/>
              <w:tabs>
                <w:tab w:val="num" w:pos="1620"/>
              </w:tabs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8F7095" w:rsidR="0048687E">
              <w:rPr>
                <w:rFonts w:ascii="Calibri" w:hAnsi="Calibri" w:cs="Calibri"/>
                <w:sz w:val="22"/>
                <w:szCs w:val="22"/>
              </w:rPr>
              <w:t xml:space="preserve">5 % 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48687E" w:rsidP="006D0CCF" w:rsidRDefault="0048687E" w14:paraId="2088C3D7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F7095" w:rsidR="0048687E" w:rsidP="006D0CCF" w:rsidRDefault="0048687E" w14:paraId="39CDC56E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6D0CCF" w:rsidRDefault="0048687E" w14:paraId="261BDAE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48687E" w:rsidP="0048687E" w:rsidRDefault="0048687E" w14:paraId="15A90CB6" w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:rsidRPr="008F7095" w:rsidR="0048687E" w:rsidP="0048687E" w:rsidRDefault="0048687E" w14:paraId="11595838" w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tasks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tutorials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48687E" w:rsidTr="006D0CCF" w14:paraId="62B0C9B4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48687E" w:rsidP="006D0CCF" w:rsidRDefault="0048687E" w14:paraId="5132736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48687E" w:rsidP="006D0CCF" w:rsidRDefault="0048687E" w14:paraId="17819EA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8F7095" w:rsidR="0048687E" w:rsidTr="006D0CCF" w14:paraId="1EFE942F" w14:textId="77777777">
        <w:trPr>
          <w:trHeight w:val="489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8687E" w:rsidP="006D0CCF" w:rsidRDefault="0048687E" w14:paraId="3336F873" w14:textId="77777777">
            <w:pPr>
              <w:pStyle w:val="Navadensplet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7124B1" w:rsidR="000B2F27" w:rsidP="000B2F27" w:rsidRDefault="000B2F27" w14:paraId="4B4F9A83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Cencič, M. in Horvat, B. (2021). Prehod iz vrtca v šolo na primeru izvedbe vzgojno-izobraževalnih dejavnosti zunaj prostora ustanove.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14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:rsidRPr="007124B1" w:rsidR="000B2F27" w:rsidP="000B2F27" w:rsidRDefault="000B2F27" w14:paraId="47E77106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in Cencič, M. (2021). Zunanji učni prostor kot dejavnik prehoda med vrtcem in šolo z vidika razrednih učiteljev ter vzgojiteljev. V S. Rutar, D.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Felda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Rodela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N.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Krmac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Marovič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K.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Drljić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A. Ježovnik, P. Dolenc in T. Vršnik Perše (ur.),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Prehodi v različnih socialnih in izobraževalnih okoljih =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Transitions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different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social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environments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77–100). Založba Univerze na Primorskem.</w:t>
            </w:r>
          </w:p>
          <w:p w:rsidRPr="007124B1" w:rsidR="000B2F27" w:rsidP="000B2F27" w:rsidRDefault="000B2F27" w14:paraId="14E7E06E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(2019). Učni prostor z vidika pedagoških paradigem =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M. Zbašnik-Senegačnik (ur.),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:rsidRPr="007124B1" w:rsidR="000B2F27" w:rsidP="000B2F27" w:rsidRDefault="000B2F27" w14:paraId="1E9988FF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epistemology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Kopas-Vukašinović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Innovative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teaching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models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system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opportunities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challenges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dilemmas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911144" w:rsidR="0048687E" w:rsidP="00911144" w:rsidRDefault="000B2F27" w14:paraId="535FD86C" w14:textId="36D97431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Concepts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terms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analysis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photographs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J. C.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McDermott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Cotič in A. Kožuh (ur.),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Lodging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theory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practice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221–234).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Department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Antioch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Primorska; A. F.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Krakow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  <w:r w:rsidRPr="00911144" w:rsidR="0048687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:rsidR="002F5782" w:rsidRDefault="002F5782" w14:paraId="27878699" w14:textId="77777777"/>
    <w:sectPr w:rsidR="002F5782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884"/>
    <w:multiLevelType w:val="hybridMultilevel"/>
    <w:tmpl w:val="CF545B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046FEE"/>
    <w:multiLevelType w:val="hybridMultilevel"/>
    <w:tmpl w:val="804443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CEF4490"/>
    <w:multiLevelType w:val="hybridMultilevel"/>
    <w:tmpl w:val="069CC7C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7CAB54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hint="default" w:ascii="Symbol" w:hAnsi="Symbol"/>
        <w:b/>
      </w:rPr>
    </w:lvl>
    <w:lvl w:ilvl="3" w:tplc="04240001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246567C1"/>
    <w:multiLevelType w:val="hybridMultilevel"/>
    <w:tmpl w:val="604CD6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9A1D88"/>
    <w:multiLevelType w:val="hybridMultilevel"/>
    <w:tmpl w:val="5F747E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7E1623F"/>
    <w:multiLevelType w:val="hybridMultilevel"/>
    <w:tmpl w:val="D34C8FA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2AC7118"/>
    <w:multiLevelType w:val="hybridMultilevel"/>
    <w:tmpl w:val="0A70E5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B09AC"/>
    <w:multiLevelType w:val="hybridMultilevel"/>
    <w:tmpl w:val="5E4053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611370C"/>
    <w:multiLevelType w:val="hybridMultilevel"/>
    <w:tmpl w:val="B6FC855A"/>
    <w:lvl w:ilvl="0" w:tplc="0424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9" w15:restartNumberingAfterBreak="0">
    <w:nsid w:val="474E3792"/>
    <w:multiLevelType w:val="hybridMultilevel"/>
    <w:tmpl w:val="58BA3E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65784"/>
    <w:multiLevelType w:val="hybridMultilevel"/>
    <w:tmpl w:val="6F72C6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7CAB54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hint="default" w:ascii="Symbol" w:hAnsi="Symbol"/>
        <w:b/>
      </w:rPr>
    </w:lvl>
    <w:lvl w:ilvl="3" w:tplc="04240001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4F7054A7"/>
    <w:multiLevelType w:val="hybridMultilevel"/>
    <w:tmpl w:val="B1D6ED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5A575A3"/>
    <w:multiLevelType w:val="hybridMultilevel"/>
    <w:tmpl w:val="6C5C67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B021F82"/>
    <w:multiLevelType w:val="hybridMultilevel"/>
    <w:tmpl w:val="A0E895C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BB32CA3"/>
    <w:multiLevelType w:val="hybridMultilevel"/>
    <w:tmpl w:val="DAC8BB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0086C77"/>
    <w:multiLevelType w:val="hybridMultilevel"/>
    <w:tmpl w:val="BAB08A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7CAB54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hint="default" w:ascii="Symbol" w:hAnsi="Symbol"/>
        <w:b/>
      </w:rPr>
    </w:lvl>
    <w:lvl w:ilvl="3" w:tplc="04240001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65507BC1"/>
    <w:multiLevelType w:val="hybridMultilevel"/>
    <w:tmpl w:val="E5C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F597E1F"/>
    <w:multiLevelType w:val="hybridMultilevel"/>
    <w:tmpl w:val="75607F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CD017FA"/>
    <w:multiLevelType w:val="hybridMultilevel"/>
    <w:tmpl w:val="01DA74EA"/>
    <w:lvl w:ilvl="0" w:tplc="04240001">
      <w:start w:val="1"/>
      <w:numFmt w:val="bullet"/>
      <w:lvlText w:val=""/>
      <w:lvlJc w:val="left"/>
      <w:pPr>
        <w:ind w:left="81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19" w15:restartNumberingAfterBreak="0">
    <w:nsid w:val="7F496EAC"/>
    <w:multiLevelType w:val="hybridMultilevel"/>
    <w:tmpl w:val="1BFCD8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87510493">
    <w:abstractNumId w:val="10"/>
  </w:num>
  <w:num w:numId="2" w16cid:durableId="1645349655">
    <w:abstractNumId w:val="2"/>
  </w:num>
  <w:num w:numId="3" w16cid:durableId="591818497">
    <w:abstractNumId w:val="1"/>
  </w:num>
  <w:num w:numId="4" w16cid:durableId="1049182023">
    <w:abstractNumId w:val="15"/>
  </w:num>
  <w:num w:numId="5" w16cid:durableId="954867059">
    <w:abstractNumId w:val="18"/>
  </w:num>
  <w:num w:numId="6" w16cid:durableId="582493717">
    <w:abstractNumId w:val="8"/>
  </w:num>
  <w:num w:numId="7" w16cid:durableId="2091581796">
    <w:abstractNumId w:val="14"/>
  </w:num>
  <w:num w:numId="8" w16cid:durableId="1521160179">
    <w:abstractNumId w:val="3"/>
  </w:num>
  <w:num w:numId="9" w16cid:durableId="78140303">
    <w:abstractNumId w:val="19"/>
  </w:num>
  <w:num w:numId="10" w16cid:durableId="186412129">
    <w:abstractNumId w:val="6"/>
  </w:num>
  <w:num w:numId="11" w16cid:durableId="679622594">
    <w:abstractNumId w:val="17"/>
  </w:num>
  <w:num w:numId="12" w16cid:durableId="1959945472">
    <w:abstractNumId w:val="13"/>
  </w:num>
  <w:num w:numId="13" w16cid:durableId="634797093">
    <w:abstractNumId w:val="0"/>
  </w:num>
  <w:num w:numId="14" w16cid:durableId="606696043">
    <w:abstractNumId w:val="4"/>
  </w:num>
  <w:num w:numId="15" w16cid:durableId="1634555220">
    <w:abstractNumId w:val="12"/>
  </w:num>
  <w:num w:numId="16" w16cid:durableId="1634752150">
    <w:abstractNumId w:val="16"/>
  </w:num>
  <w:num w:numId="17" w16cid:durableId="1241670221">
    <w:abstractNumId w:val="11"/>
  </w:num>
  <w:num w:numId="18" w16cid:durableId="1816220568">
    <w:abstractNumId w:val="7"/>
  </w:num>
  <w:num w:numId="19" w16cid:durableId="896283355">
    <w:abstractNumId w:val="5"/>
  </w:num>
  <w:num w:numId="20" w16cid:durableId="14657356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87E"/>
    <w:rsid w:val="000B2F27"/>
    <w:rsid w:val="0023001F"/>
    <w:rsid w:val="002F5782"/>
    <w:rsid w:val="00333BF4"/>
    <w:rsid w:val="0048687E"/>
    <w:rsid w:val="00504D90"/>
    <w:rsid w:val="005A09A7"/>
    <w:rsid w:val="00852C1E"/>
    <w:rsid w:val="00911144"/>
    <w:rsid w:val="009F029B"/>
    <w:rsid w:val="00E8449F"/>
    <w:rsid w:val="0DA55BC0"/>
    <w:rsid w:val="5BD4D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7CAD"/>
  <w15:chartTrackingRefBased/>
  <w15:docId w15:val="{848A6315-364C-42D0-A646-C7E9C8CC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8687E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48687E"/>
    <w:rPr>
      <w:color w:val="0000FF"/>
      <w:u w:val="single"/>
    </w:rPr>
  </w:style>
  <w:style w:type="paragraph" w:styleId="Navadensplet">
    <w:name w:val="Normal (Web)"/>
    <w:basedOn w:val="Navaden"/>
    <w:uiPriority w:val="99"/>
    <w:rsid w:val="0048687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Default" w:customStyle="1">
    <w:name w:val="Default"/>
    <w:rsid w:val="0048687E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Vnos" w:customStyle="1">
    <w:name w:val="Vnos"/>
    <w:basedOn w:val="Navaden"/>
    <w:rsid w:val="0048687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0B2F27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0B2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lib.si/stream/URN:NBN:SI:doc-DGWNIH0M/371c16e5-3829-4558-860f-18897c917af2/PDF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doi.org/10.1080/13603116.2021.1950975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books.uni-lj.si/zalozbaul//catalog/view/242/346/5716-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dlib.si/stream/URN:NBN:SI:doc-A120HWHI/a33b2596-2df4-424e-8541-7abaa9cc292f/PDF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3E7617B-D50D-493E-9D70-374DFFAFA82C}"/>
</file>

<file path=customXml/itemProps2.xml><?xml version="1.0" encoding="utf-8"?>
<ds:datastoreItem xmlns:ds="http://schemas.openxmlformats.org/officeDocument/2006/customXml" ds:itemID="{3E6E2967-FEE3-472F-8B45-8857E609D73C}"/>
</file>

<file path=customXml/itemProps3.xml><?xml version="1.0" encoding="utf-8"?>
<ds:datastoreItem xmlns:ds="http://schemas.openxmlformats.org/officeDocument/2006/customXml" ds:itemID="{7D95A4B6-4F9C-4261-B3AA-51AE9AA61D6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3</cp:revision>
  <dcterms:created xsi:type="dcterms:W3CDTF">2023-11-09T08:59:00Z</dcterms:created>
  <dcterms:modified xsi:type="dcterms:W3CDTF">2023-11-10T09:21:50Z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16418200</vt:r8>
  </property>
</Properties>
</file>